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85" w:rsidRPr="001B568C" w:rsidRDefault="00E5492D" w:rsidP="001B568C">
      <w:pPr>
        <w:pStyle w:val="Titel"/>
      </w:pPr>
      <w:bookmarkStart w:id="0" w:name="_GoBack"/>
      <w:bookmarkEnd w:id="0"/>
      <w:r w:rsidRPr="001B568C">
        <w:t>Treue</w:t>
      </w:r>
    </w:p>
    <w:p w:rsidR="001B568C" w:rsidRPr="001B568C" w:rsidRDefault="001B568C" w:rsidP="001B568C">
      <w:pPr>
        <w:pStyle w:val="berschrift1"/>
        <w:rPr>
          <w:kern w:val="28"/>
        </w:rPr>
      </w:pPr>
      <w:r w:rsidRPr="001B568C">
        <w:rPr>
          <w:kern w:val="28"/>
        </w:rPr>
        <w:t>Schriftlesung: Psalm 89 in Auszügen:</w:t>
      </w:r>
    </w:p>
    <w:p w:rsidR="001B568C" w:rsidRPr="001B568C" w:rsidRDefault="001B568C" w:rsidP="001B568C">
      <w:pPr>
        <w:rPr>
          <w:kern w:val="28"/>
        </w:rPr>
      </w:pPr>
      <w:r w:rsidRPr="00E5492D">
        <w:rPr>
          <w:kern w:val="28"/>
          <w:vertAlign w:val="superscript"/>
        </w:rPr>
        <w:t xml:space="preserve">2 </w:t>
      </w:r>
      <w:r w:rsidRPr="001B568C">
        <w:rPr>
          <w:kern w:val="28"/>
        </w:rPr>
        <w:t>Von den Taten deiner Huld, Herr, will ich ewig singen, /</w:t>
      </w:r>
      <w:r w:rsidR="00E5492D">
        <w:rPr>
          <w:kern w:val="28"/>
        </w:rPr>
        <w:t xml:space="preserve"> </w:t>
      </w:r>
      <w:r w:rsidRPr="001B568C">
        <w:rPr>
          <w:kern w:val="28"/>
        </w:rPr>
        <w:t xml:space="preserve">bis zum fernsten Geschlecht laut deine Treue verkünden. </w:t>
      </w:r>
    </w:p>
    <w:p w:rsidR="001B568C" w:rsidRPr="001B568C" w:rsidRDefault="001B568C" w:rsidP="001B568C">
      <w:pPr>
        <w:rPr>
          <w:kern w:val="28"/>
        </w:rPr>
      </w:pPr>
      <w:r w:rsidRPr="00E5492D">
        <w:rPr>
          <w:kern w:val="28"/>
          <w:vertAlign w:val="superscript"/>
        </w:rPr>
        <w:t xml:space="preserve">3 </w:t>
      </w:r>
      <w:r w:rsidRPr="001B568C">
        <w:rPr>
          <w:kern w:val="28"/>
        </w:rPr>
        <w:t xml:space="preserve">Denn ich bekenne: Deine Huld besteht für immer und ewig; /deine Treue steht fest im Himmel. </w:t>
      </w:r>
    </w:p>
    <w:p w:rsidR="001B568C" w:rsidRPr="001B568C" w:rsidRDefault="001B568C" w:rsidP="001B568C">
      <w:pPr>
        <w:rPr>
          <w:kern w:val="28"/>
        </w:rPr>
      </w:pPr>
      <w:r w:rsidRPr="00E5492D">
        <w:rPr>
          <w:kern w:val="28"/>
          <w:vertAlign w:val="superscript"/>
        </w:rPr>
        <w:t xml:space="preserve">6 </w:t>
      </w:r>
      <w:r w:rsidRPr="001B568C">
        <w:rPr>
          <w:kern w:val="28"/>
        </w:rPr>
        <w:t>Die Himmel preisen, Herr, deine Wunder /und die Gemeinde der Heiligen deine Treue.</w:t>
      </w:r>
    </w:p>
    <w:p w:rsidR="001B568C" w:rsidRPr="001B568C" w:rsidRDefault="001B568C" w:rsidP="001B568C">
      <w:pPr>
        <w:rPr>
          <w:kern w:val="28"/>
        </w:rPr>
      </w:pPr>
      <w:r w:rsidRPr="00E5492D">
        <w:rPr>
          <w:kern w:val="28"/>
          <w:vertAlign w:val="superscript"/>
        </w:rPr>
        <w:t xml:space="preserve">9 </w:t>
      </w:r>
      <w:r w:rsidRPr="001B568C">
        <w:rPr>
          <w:kern w:val="28"/>
        </w:rPr>
        <w:t>Herr, Gott der Heerscharen, wer ist wie du? /Mächtig bist du, Herr, und von Treue umgeben.</w:t>
      </w:r>
    </w:p>
    <w:p w:rsidR="001B568C" w:rsidRPr="001B568C" w:rsidRDefault="001B568C" w:rsidP="001B568C">
      <w:pPr>
        <w:rPr>
          <w:kern w:val="28"/>
        </w:rPr>
      </w:pPr>
      <w:r w:rsidRPr="00E5492D">
        <w:rPr>
          <w:kern w:val="28"/>
          <w:vertAlign w:val="superscript"/>
        </w:rPr>
        <w:t xml:space="preserve">14 </w:t>
      </w:r>
      <w:r w:rsidRPr="001B568C">
        <w:rPr>
          <w:kern w:val="28"/>
        </w:rPr>
        <w:t>Dein Arm ist voll Kraft, /deine Hand ist stark, deine Rechte hoch erhoben.</w:t>
      </w:r>
    </w:p>
    <w:p w:rsidR="001B568C" w:rsidRPr="001B568C" w:rsidRDefault="001B568C" w:rsidP="001B568C">
      <w:pPr>
        <w:rPr>
          <w:kern w:val="28"/>
        </w:rPr>
      </w:pPr>
      <w:r w:rsidRPr="00E5492D">
        <w:rPr>
          <w:kern w:val="28"/>
          <w:vertAlign w:val="superscript"/>
        </w:rPr>
        <w:t xml:space="preserve">15 </w:t>
      </w:r>
      <w:r w:rsidRPr="001B568C">
        <w:rPr>
          <w:kern w:val="28"/>
        </w:rPr>
        <w:t xml:space="preserve">Recht und Gerechtigkeit sind die Stützen deines Thrones, /Huld und Treue </w:t>
      </w:r>
      <w:proofErr w:type="gramStart"/>
      <w:r w:rsidRPr="001B568C">
        <w:rPr>
          <w:kern w:val="28"/>
        </w:rPr>
        <w:t>schreiten</w:t>
      </w:r>
      <w:proofErr w:type="gramEnd"/>
      <w:r w:rsidRPr="001B568C">
        <w:rPr>
          <w:kern w:val="28"/>
        </w:rPr>
        <w:t xml:space="preserve"> vor deinem Antlitz her. </w:t>
      </w:r>
    </w:p>
    <w:p w:rsidR="001B568C" w:rsidRPr="001B568C" w:rsidRDefault="001B568C" w:rsidP="001B568C">
      <w:pPr>
        <w:rPr>
          <w:kern w:val="28"/>
        </w:rPr>
      </w:pPr>
      <w:r w:rsidRPr="00E5492D">
        <w:rPr>
          <w:kern w:val="28"/>
          <w:vertAlign w:val="superscript"/>
        </w:rPr>
        <w:t xml:space="preserve">16 </w:t>
      </w:r>
      <w:r w:rsidRPr="001B568C">
        <w:rPr>
          <w:kern w:val="28"/>
        </w:rPr>
        <w:t>Wohl dem Volk, das dich als König zu feiern weiß! /</w:t>
      </w:r>
      <w:r w:rsidR="00E5492D">
        <w:rPr>
          <w:kern w:val="28"/>
        </w:rPr>
        <w:t xml:space="preserve"> </w:t>
      </w:r>
      <w:r w:rsidRPr="001B568C">
        <w:rPr>
          <w:kern w:val="28"/>
        </w:rPr>
        <w:t xml:space="preserve">Herr, sie gehen im Licht deines Angesichts. </w:t>
      </w:r>
    </w:p>
    <w:p w:rsidR="001B568C" w:rsidRPr="001B568C" w:rsidRDefault="001B568C" w:rsidP="001B568C">
      <w:pPr>
        <w:rPr>
          <w:kern w:val="28"/>
        </w:rPr>
      </w:pPr>
      <w:r w:rsidRPr="00E5492D">
        <w:rPr>
          <w:kern w:val="28"/>
          <w:vertAlign w:val="superscript"/>
        </w:rPr>
        <w:t xml:space="preserve">17 </w:t>
      </w:r>
      <w:r w:rsidRPr="001B568C">
        <w:rPr>
          <w:kern w:val="28"/>
        </w:rPr>
        <w:t>Sie freuen sich über deinen Namen zu jeder Zeit, /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über deine Gerechtigkeit jubeln sie.</w:t>
      </w:r>
    </w:p>
    <w:p w:rsidR="001B568C" w:rsidRPr="001B568C" w:rsidRDefault="001B568C" w:rsidP="001B568C">
      <w:pPr>
        <w:rPr>
          <w:kern w:val="28"/>
        </w:rPr>
      </w:pPr>
      <w:r w:rsidRPr="00E5492D">
        <w:rPr>
          <w:kern w:val="28"/>
          <w:vertAlign w:val="superscript"/>
        </w:rPr>
        <w:t xml:space="preserve">18 </w:t>
      </w:r>
      <w:r w:rsidRPr="001B568C">
        <w:rPr>
          <w:kern w:val="28"/>
        </w:rPr>
        <w:t>Denn du bist ihre Schönheit und Stärke, /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du erhöhst unsre Kraft in deiner Güte.</w:t>
      </w:r>
    </w:p>
    <w:p w:rsidR="001B568C" w:rsidRPr="001B568C" w:rsidRDefault="001B568C" w:rsidP="001B568C">
      <w:pPr>
        <w:rPr>
          <w:kern w:val="28"/>
        </w:rPr>
      </w:pPr>
      <w:r w:rsidRPr="00E5492D">
        <w:rPr>
          <w:kern w:val="28"/>
          <w:vertAlign w:val="superscript"/>
        </w:rPr>
        <w:t xml:space="preserve">53 </w:t>
      </w:r>
      <w:r w:rsidRPr="001B568C">
        <w:rPr>
          <w:kern w:val="28"/>
        </w:rPr>
        <w:t>Gepriesen sei der Herr in Ewigkeit. /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Amen, ja amen.</w:t>
      </w:r>
    </w:p>
    <w:p w:rsidR="001B568C" w:rsidRPr="001B568C" w:rsidRDefault="001B568C" w:rsidP="001B568C">
      <w:pPr>
        <w:rPr>
          <w:kern w:val="28"/>
        </w:rPr>
      </w:pPr>
    </w:p>
    <w:p w:rsidR="001B568C" w:rsidRDefault="001B568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28"/>
          <w:sz w:val="28"/>
          <w:szCs w:val="28"/>
        </w:rPr>
      </w:pPr>
      <w:r>
        <w:rPr>
          <w:kern w:val="28"/>
        </w:rPr>
        <w:br w:type="page"/>
      </w:r>
    </w:p>
    <w:p w:rsidR="001B568C" w:rsidRPr="001B568C" w:rsidRDefault="001B568C" w:rsidP="001B568C">
      <w:pPr>
        <w:pStyle w:val="berschrift1"/>
        <w:rPr>
          <w:kern w:val="28"/>
        </w:rPr>
      </w:pPr>
      <w:r>
        <w:rPr>
          <w:kern w:val="28"/>
        </w:rPr>
        <w:lastRenderedPageBreak/>
        <w:t>Meditation</w:t>
      </w:r>
    </w:p>
    <w:p w:rsidR="001B568C" w:rsidRPr="001B568C" w:rsidRDefault="001B568C" w:rsidP="001B568C">
      <w:pPr>
        <w:rPr>
          <w:kern w:val="28"/>
        </w:rPr>
      </w:pPr>
      <w:r w:rsidRPr="001B568C">
        <w:rPr>
          <w:kern w:val="28"/>
        </w:rPr>
        <w:t>Liebesschlösser an Brücken.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Ausdruck von lebenslanger Liebe und Treue.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Sichtbares Zeichen unserer heimlichen Sehnsucht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nach Verlässlichkeit, Dauer, Beständigkeit.</w:t>
      </w:r>
    </w:p>
    <w:p w:rsidR="001B568C" w:rsidRPr="001B568C" w:rsidRDefault="001B568C" w:rsidP="001B568C">
      <w:pPr>
        <w:rPr>
          <w:kern w:val="28"/>
        </w:rPr>
      </w:pPr>
      <w:r w:rsidRPr="001B568C">
        <w:rPr>
          <w:kern w:val="28"/>
        </w:rPr>
        <w:t>Ewige Treue.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Altmodisch und uncool?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Nicht möglich in unserer schnelllebigen Zeit?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Etwas für Langweiler?</w:t>
      </w:r>
    </w:p>
    <w:p w:rsidR="001B568C" w:rsidRPr="001B568C" w:rsidRDefault="001B568C" w:rsidP="001B568C">
      <w:pPr>
        <w:rPr>
          <w:kern w:val="28"/>
        </w:rPr>
      </w:pPr>
      <w:r w:rsidRPr="001B568C">
        <w:rPr>
          <w:kern w:val="28"/>
        </w:rPr>
        <w:t>Treu sein - sich selber.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Zu sich stehen, zur eigenen Meinung, zur eigenen Pe</w:t>
      </w:r>
      <w:r w:rsidRPr="001B568C">
        <w:rPr>
          <w:kern w:val="28"/>
        </w:rPr>
        <w:t>r</w:t>
      </w:r>
      <w:r w:rsidRPr="001B568C">
        <w:rPr>
          <w:kern w:val="28"/>
        </w:rPr>
        <w:t>son.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Ich selbst sein dürfen.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Im Suchen und Finden.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Im Scheitern und im Geli</w:t>
      </w:r>
      <w:r w:rsidRPr="001B568C">
        <w:rPr>
          <w:kern w:val="28"/>
        </w:rPr>
        <w:t>n</w:t>
      </w:r>
      <w:r w:rsidRPr="001B568C">
        <w:rPr>
          <w:kern w:val="28"/>
        </w:rPr>
        <w:t>gen.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Im Fallen und im Aufrechtstehen.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Sich selber treu sein,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weil ich mich mag.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Nicht immer, aber meistens.</w:t>
      </w:r>
    </w:p>
    <w:p w:rsidR="001B568C" w:rsidRPr="001B568C" w:rsidRDefault="001B568C" w:rsidP="001B568C">
      <w:pPr>
        <w:rPr>
          <w:kern w:val="28"/>
        </w:rPr>
      </w:pPr>
      <w:r w:rsidRPr="001B568C">
        <w:rPr>
          <w:kern w:val="28"/>
        </w:rPr>
        <w:t xml:space="preserve">Treu </w:t>
      </w:r>
      <w:proofErr w:type="gramStart"/>
      <w:r w:rsidRPr="001B568C">
        <w:rPr>
          <w:kern w:val="28"/>
        </w:rPr>
        <w:t>sein</w:t>
      </w:r>
      <w:proofErr w:type="gramEnd"/>
      <w:r w:rsidRPr="001B568C">
        <w:rPr>
          <w:kern w:val="28"/>
        </w:rPr>
        <w:t xml:space="preserve"> - anderen Menschen.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Zu ihnen stehen,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zur Beziehung zwischen Menschen.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Im Streit und in der Versöhnung.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In der Enttäuschung und im Ve</w:t>
      </w:r>
      <w:r w:rsidRPr="001B568C">
        <w:rPr>
          <w:kern w:val="28"/>
        </w:rPr>
        <w:t>r</w:t>
      </w:r>
      <w:r w:rsidRPr="001B568C">
        <w:rPr>
          <w:kern w:val="28"/>
        </w:rPr>
        <w:t>trauen.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Im Wandel und in der Verlässlichkeit.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Dem anderen gegenüber treu sein,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weil ich ihn mag.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Nicht immer, aber meistens.</w:t>
      </w:r>
      <w:r w:rsidR="00E5492D">
        <w:rPr>
          <w:kern w:val="28"/>
        </w:rPr>
        <w:t xml:space="preserve"> </w:t>
      </w:r>
    </w:p>
    <w:p w:rsidR="001B568C" w:rsidRPr="001B568C" w:rsidRDefault="001B568C" w:rsidP="001B568C">
      <w:pPr>
        <w:rPr>
          <w:kern w:val="28"/>
        </w:rPr>
      </w:pPr>
      <w:r w:rsidRPr="001B568C">
        <w:rPr>
          <w:kern w:val="28"/>
        </w:rPr>
        <w:t>Treu sein - dem Glauben an Gott.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Zum Glauben stehen,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zur Beziehung zu Gott.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In Schmerz und Freude.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Im Zweifel und in der Gewissheit.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Im Fragen und Antwort bekommen.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Gott ist treu,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weil Gott mich mag.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Nicht meistens, sondern immer.</w:t>
      </w:r>
    </w:p>
    <w:p w:rsidR="001B568C" w:rsidRPr="001B568C" w:rsidRDefault="001B568C" w:rsidP="001B568C">
      <w:pPr>
        <w:rPr>
          <w:kern w:val="28"/>
        </w:rPr>
      </w:pPr>
      <w:r w:rsidRPr="001B568C">
        <w:rPr>
          <w:kern w:val="28"/>
        </w:rPr>
        <w:t>Ewige Treue –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zu sich selbst, zu anderen, zu Gott.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Sie ist unverzichtbar.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Sie ist schwierig.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Aber sie ist möglich.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Weil Gott treu ist.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Weil Gott den Geist der Stärke und des Mutes schenkt.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Weil die Frucht seines Geistes die Treue ist.</w:t>
      </w:r>
      <w:r w:rsidR="00E5492D">
        <w:rPr>
          <w:kern w:val="28"/>
        </w:rPr>
        <w:t xml:space="preserve"> </w:t>
      </w:r>
      <w:r w:rsidRPr="001B568C">
        <w:rPr>
          <w:kern w:val="28"/>
        </w:rPr>
        <w:t>Das ist wie ein Liebesschloss, das wirklich ewig hält.</w:t>
      </w:r>
    </w:p>
    <w:p w:rsidR="001B568C" w:rsidRPr="001B568C" w:rsidRDefault="001B568C" w:rsidP="001B568C">
      <w:pPr>
        <w:rPr>
          <w:kern w:val="28"/>
        </w:rPr>
      </w:pPr>
    </w:p>
    <w:p w:rsidR="001B568C" w:rsidRPr="001B568C" w:rsidRDefault="001B568C" w:rsidP="001B568C">
      <w:pPr>
        <w:rPr>
          <w:kern w:val="28"/>
        </w:rPr>
      </w:pPr>
    </w:p>
    <w:p w:rsidR="006A731F" w:rsidRPr="001B568C" w:rsidRDefault="006A731F" w:rsidP="001B568C"/>
    <w:sectPr w:rsidR="006A731F" w:rsidRPr="001B568C" w:rsidSect="001B568C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BB"/>
    <w:rsid w:val="00010EBB"/>
    <w:rsid w:val="001B0323"/>
    <w:rsid w:val="001B568C"/>
    <w:rsid w:val="0021696B"/>
    <w:rsid w:val="003E52A3"/>
    <w:rsid w:val="00422A89"/>
    <w:rsid w:val="00522710"/>
    <w:rsid w:val="00597879"/>
    <w:rsid w:val="0067772A"/>
    <w:rsid w:val="006A731F"/>
    <w:rsid w:val="007B2DC6"/>
    <w:rsid w:val="007C005D"/>
    <w:rsid w:val="008400E6"/>
    <w:rsid w:val="00995817"/>
    <w:rsid w:val="00A66057"/>
    <w:rsid w:val="00B4699E"/>
    <w:rsid w:val="00D462DD"/>
    <w:rsid w:val="00E5492D"/>
    <w:rsid w:val="00E81843"/>
    <w:rsid w:val="00F23214"/>
    <w:rsid w:val="00F8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27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1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">
    <w:name w:val="chapter"/>
    <w:basedOn w:val="Absatz-Standardschriftart"/>
    <w:rsid w:val="00010EBB"/>
  </w:style>
  <w:style w:type="character" w:customStyle="1" w:styleId="verse">
    <w:name w:val="verse"/>
    <w:basedOn w:val="Absatz-Standardschriftart"/>
    <w:rsid w:val="00010EBB"/>
  </w:style>
  <w:style w:type="paragraph" w:styleId="Titel">
    <w:name w:val="Title"/>
    <w:basedOn w:val="Standard"/>
    <w:next w:val="Standard"/>
    <w:link w:val="TitelZchn"/>
    <w:uiPriority w:val="10"/>
    <w:qFormat/>
    <w:rsid w:val="005227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227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27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27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1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">
    <w:name w:val="chapter"/>
    <w:basedOn w:val="Absatz-Standardschriftart"/>
    <w:rsid w:val="00010EBB"/>
  </w:style>
  <w:style w:type="character" w:customStyle="1" w:styleId="verse">
    <w:name w:val="verse"/>
    <w:basedOn w:val="Absatz-Standardschriftart"/>
    <w:rsid w:val="00010EBB"/>
  </w:style>
  <w:style w:type="paragraph" w:styleId="Titel">
    <w:name w:val="Title"/>
    <w:basedOn w:val="Standard"/>
    <w:next w:val="Standard"/>
    <w:link w:val="TitelZchn"/>
    <w:uiPriority w:val="10"/>
    <w:qFormat/>
    <w:rsid w:val="005227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227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27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7C1C7-08BC-490E-9187-8BCCAB68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BOR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BPfaller</dc:creator>
  <cp:lastModifiedBy>Winterlich Katharina</cp:lastModifiedBy>
  <cp:revision>2</cp:revision>
  <dcterms:created xsi:type="dcterms:W3CDTF">2017-02-14T09:34:00Z</dcterms:created>
  <dcterms:modified xsi:type="dcterms:W3CDTF">2017-02-14T09:34:00Z</dcterms:modified>
</cp:coreProperties>
</file>